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C195E">
              <w:rPr>
                <w:rFonts w:asciiTheme="majorHAnsi" w:hAnsiTheme="majorHAnsi" w:cs="Arial"/>
                <w:sz w:val="28"/>
                <w:szCs w:val="28"/>
              </w:rPr>
              <w:t>I</w:t>
            </w:r>
            <w:r w:rsidR="00990D9A">
              <w:rPr>
                <w:rFonts w:asciiTheme="majorHAnsi" w:hAnsiTheme="majorHAnsi" w:cs="Arial"/>
                <w:sz w:val="24"/>
                <w:szCs w:val="24"/>
              </w:rPr>
              <w:t>NSCRIÇÃO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Curso de Especialização em </w:t>
            </w:r>
            <w:r w:rsidR="00BF0879">
              <w:rPr>
                <w:rFonts w:asciiTheme="majorHAnsi" w:hAnsiTheme="majorHAnsi" w:cs="Arial"/>
                <w:sz w:val="22"/>
                <w:szCs w:val="22"/>
              </w:rPr>
              <w:t>Prótese Dentária</w:t>
            </w:r>
            <w:bookmarkStart w:id="0" w:name="_GoBack"/>
            <w:bookmarkEnd w:id="0"/>
            <w:r w:rsidR="00136E8D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FC195E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>ANDIDATO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 Conselho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6531B6" w:rsidRPr="00FC195E">
        <w:rPr>
          <w:rFonts w:asciiTheme="majorHAnsi" w:hAnsiTheme="majorHAnsi"/>
          <w:sz w:val="22"/>
          <w:szCs w:val="22"/>
        </w:rPr>
        <w:t>candidat</w:t>
      </w:r>
      <w:r w:rsidR="001F0826">
        <w:rPr>
          <w:rFonts w:asciiTheme="majorHAnsi" w:hAnsiTheme="majorHAnsi"/>
          <w:sz w:val="22"/>
          <w:szCs w:val="22"/>
        </w:rPr>
        <w:t>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36E8D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963A9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A4EC5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0879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23DDB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5983-52D8-4D40-AE19-B7AE7E39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2</cp:revision>
  <cp:lastPrinted>2017-10-27T11:28:00Z</cp:lastPrinted>
  <dcterms:created xsi:type="dcterms:W3CDTF">2017-11-24T16:22:00Z</dcterms:created>
  <dcterms:modified xsi:type="dcterms:W3CDTF">2017-11-24T16:22:00Z</dcterms:modified>
</cp:coreProperties>
</file>